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D2D6" w14:textId="43D9065E" w:rsidR="008A72C2" w:rsidRDefault="00D62486" w:rsidP="00D62486">
      <w:pPr>
        <w:pStyle w:val="Tittel"/>
      </w:pPr>
      <w:r>
        <w:t>Forretningsorden for digitalt årsmøte</w:t>
      </w:r>
    </w:p>
    <w:p w14:paraId="75DF9B06" w14:textId="77777777" w:rsidR="00263471" w:rsidRDefault="00263471" w:rsidP="00263471"/>
    <w:p w14:paraId="1E4B3204" w14:textId="77777777" w:rsidR="00263471" w:rsidRDefault="00263471" w:rsidP="00263471">
      <w:r>
        <w:t>1. Sammensetning, tale-, forslag-, og stemmerett</w:t>
      </w:r>
    </w:p>
    <w:p w14:paraId="45CA7F2C" w14:textId="77777777" w:rsidR="00263471" w:rsidRDefault="00263471" w:rsidP="00263471">
      <w:r>
        <w:t>Tale-, forslag-, og stemmerett har:</w:t>
      </w:r>
    </w:p>
    <w:p w14:paraId="047D8BE9" w14:textId="77777777" w:rsidR="00263471" w:rsidRDefault="00263471" w:rsidP="00263471">
      <w:r>
        <w:t>•</w:t>
      </w:r>
      <w:r>
        <w:tab/>
        <w:t xml:space="preserve">2 (2) representanter fra hver klubb valgt på klubbenes årsmøter </w:t>
      </w:r>
    </w:p>
    <w:p w14:paraId="5F6D23B6" w14:textId="77777777" w:rsidR="00263471" w:rsidRDefault="00263471" w:rsidP="00263471">
      <w:r>
        <w:t>•</w:t>
      </w:r>
      <w:r>
        <w:tab/>
        <w:t xml:space="preserve">2 (2) representanter for 4H-alumnene i fylket, valgt på alumnklubbens årsmøte. </w:t>
      </w:r>
    </w:p>
    <w:p w14:paraId="78FFF48D" w14:textId="77777777" w:rsidR="00263471" w:rsidRDefault="00263471" w:rsidP="00263471">
      <w:r>
        <w:t>•</w:t>
      </w:r>
      <w:r>
        <w:tab/>
        <w:t>Én (1) representanter for arrangementsmedlemmer i fylket. Disse representantene velges av og blant de frammøtte arrangementsmedlemmene under konstitueringen av fylkesårsmøtet.</w:t>
      </w:r>
    </w:p>
    <w:p w14:paraId="0E55B398" w14:textId="77777777" w:rsidR="00263471" w:rsidRDefault="00263471" w:rsidP="00263471">
      <w:r>
        <w:t>•</w:t>
      </w:r>
      <w:r>
        <w:tab/>
        <w:t xml:space="preserve">Én (1) representant for de frammøtte kløvermedlemmene. Velges av og blant de frammøtte kløvermedlemmene under konstituering av fylkesårsmøtet. </w:t>
      </w:r>
    </w:p>
    <w:p w14:paraId="08D79721" w14:textId="77777777" w:rsidR="00263471" w:rsidRDefault="00263471" w:rsidP="00263471">
      <w:r>
        <w:t>•</w:t>
      </w:r>
      <w:r>
        <w:tab/>
        <w:t>En (1) representant for de fremmøtte 4H-gårdene / 4H-setrene. Denne velges</w:t>
      </w:r>
    </w:p>
    <w:p w14:paraId="51CD7659" w14:textId="77777777" w:rsidR="00263471" w:rsidRDefault="00263471" w:rsidP="00263471">
      <w:r>
        <w:t>av og blant de fremmøtte fra 4H-gårdene / 4H-setrene under konstituering av</w:t>
      </w:r>
    </w:p>
    <w:p w14:paraId="5242185C" w14:textId="24ADD465" w:rsidR="00263471" w:rsidRDefault="00263471" w:rsidP="00263471">
      <w:r>
        <w:t xml:space="preserve">fylkesårsmøtet. </w:t>
      </w:r>
    </w:p>
    <w:p w14:paraId="4CAD6E11" w14:textId="77777777" w:rsidR="00263471" w:rsidRDefault="00263471" w:rsidP="00263471">
      <w:r>
        <w:t>•</w:t>
      </w:r>
      <w:r>
        <w:tab/>
        <w:t xml:space="preserve">Fylkesstyrets medlemmer. Disse har ikke stemmerett ved behandling av årsmelding og regnskap. </w:t>
      </w:r>
    </w:p>
    <w:p w14:paraId="34646A8D" w14:textId="77777777" w:rsidR="00263471" w:rsidRDefault="00263471" w:rsidP="00263471">
      <w:r>
        <w:tab/>
        <w:t xml:space="preserve">(varamedlemmene har ikke stemmerett utenom når de fungerer som styremedlemmer)  </w:t>
      </w:r>
    </w:p>
    <w:p w14:paraId="0B587E0A" w14:textId="77777777" w:rsidR="00263471" w:rsidRDefault="00263471" w:rsidP="00263471"/>
    <w:p w14:paraId="5CE7FECD" w14:textId="77777777" w:rsidR="00263471" w:rsidRDefault="00263471" w:rsidP="00263471">
      <w:r>
        <w:t>Tale og forslagsrett, men ikke stemmerett har:</w:t>
      </w:r>
    </w:p>
    <w:p w14:paraId="2FAC3F8D" w14:textId="77777777" w:rsidR="00263471" w:rsidRDefault="00263471" w:rsidP="00263471">
      <w:r>
        <w:t>•</w:t>
      </w:r>
      <w:r>
        <w:tab/>
        <w:t>En (1) representant fra fylkesleddet til hver av medlemsorganisasjonene i 4H</w:t>
      </w:r>
    </w:p>
    <w:p w14:paraId="1830E29B" w14:textId="445880AC" w:rsidR="00263471" w:rsidRDefault="00263471" w:rsidP="00263471">
      <w:r>
        <w:t>Norge. I tillegg til de organisasjonene som er tilsluttet 4H Norge sentralt, kan fylkesårsmøtet etter innvotering knytte til seg</w:t>
      </w:r>
    </w:p>
    <w:p w14:paraId="267200E5" w14:textId="77777777" w:rsidR="00263471" w:rsidRDefault="00263471" w:rsidP="00263471">
      <w:r>
        <w:t>andre organisasjoner, grupper og institusjoner som er av særlig interesse for</w:t>
      </w:r>
    </w:p>
    <w:p w14:paraId="7E990796" w14:textId="3BB9FB83" w:rsidR="00263471" w:rsidRDefault="00263471" w:rsidP="00263471">
      <w:r>
        <w:t xml:space="preserve">4H-arbeidet i fylket. </w:t>
      </w:r>
    </w:p>
    <w:p w14:paraId="4FC500C0" w14:textId="77777777" w:rsidR="00263471" w:rsidRDefault="00263471" w:rsidP="00263471">
      <w:r>
        <w:lastRenderedPageBreak/>
        <w:t>•</w:t>
      </w:r>
      <w:r>
        <w:tab/>
        <w:t>Ordfører og varaordfører i årsmøtet. Dersom disse er valgte årsmøterepresentanter, skal disse også ha stemmerett.</w:t>
      </w:r>
    </w:p>
    <w:p w14:paraId="53BA97F2" w14:textId="77777777" w:rsidR="00263471" w:rsidRDefault="00263471" w:rsidP="00263471">
      <w:r>
        <w:t>•</w:t>
      </w:r>
      <w:r>
        <w:tab/>
        <w:t>Organisasjonsrådgiveren i fylket. Andre ansatte kan også gis talerett ved behandling av saker de er ansvarlige for.</w:t>
      </w:r>
    </w:p>
    <w:p w14:paraId="77D6148B" w14:textId="386402B8" w:rsidR="00263471" w:rsidRPr="00263471" w:rsidRDefault="00263471" w:rsidP="00263471">
      <w:r>
        <w:t>•</w:t>
      </w:r>
      <w:r>
        <w:tab/>
        <w:t>Ordfører kan, i samråd med årsmøte, også gi talerett til andre.</w:t>
      </w:r>
    </w:p>
    <w:p w14:paraId="36261B6F" w14:textId="64071E73" w:rsidR="00D62486" w:rsidRDefault="00D62486" w:rsidP="00263471">
      <w:pPr>
        <w:pStyle w:val="Listeavsnitt"/>
        <w:numPr>
          <w:ilvl w:val="0"/>
          <w:numId w:val="2"/>
        </w:numPr>
      </w:pPr>
      <w:r>
        <w:t>Ingen representanter gis rett til å få ordet mer enn tre ganger i hver sak. Maksimal taletid er tre minutter første gang, ett minutt andre og tredje gang. Ved gjennomgang av årsmeldingen regnes hvert hovedpunkt i denne sammenhengen som egen sak.</w:t>
      </w:r>
    </w:p>
    <w:p w14:paraId="6EF733EF" w14:textId="477BF7E7" w:rsidR="00D62486" w:rsidRDefault="00D62486" w:rsidP="00263471">
      <w:pPr>
        <w:pStyle w:val="Listeavsnitt"/>
        <w:numPr>
          <w:ilvl w:val="0"/>
          <w:numId w:val="2"/>
        </w:numPr>
      </w:pPr>
      <w:r>
        <w:t>For hvert innlegg gis det maksimalt to replikker og én svarreplikk, hver med et minutts taletid.</w:t>
      </w:r>
    </w:p>
    <w:p w14:paraId="1C904406" w14:textId="77777777" w:rsidR="00D62486" w:rsidRDefault="00D62486" w:rsidP="00263471">
      <w:pPr>
        <w:pStyle w:val="Listeavsnitt"/>
        <w:numPr>
          <w:ilvl w:val="0"/>
          <w:numId w:val="2"/>
        </w:numPr>
      </w:pPr>
      <w:r>
        <w:t>Representanter som forlanger ordet til forretningsorden/dagsorden har ett minutts taletid.</w:t>
      </w:r>
    </w:p>
    <w:p w14:paraId="658E58BE" w14:textId="77777777" w:rsidR="00D62486" w:rsidRDefault="00D62486" w:rsidP="00263471">
      <w:pPr>
        <w:pStyle w:val="Listeavsnitt"/>
        <w:numPr>
          <w:ilvl w:val="0"/>
          <w:numId w:val="2"/>
        </w:numPr>
      </w:pPr>
      <w:r>
        <w:t>Ordføreren kan forkorte taletiden og sette strek.</w:t>
      </w:r>
    </w:p>
    <w:p w14:paraId="20EF6491" w14:textId="77777777" w:rsidR="00D62486" w:rsidRDefault="00D62486" w:rsidP="00263471">
      <w:pPr>
        <w:pStyle w:val="Listeavsnitt"/>
        <w:numPr>
          <w:ilvl w:val="0"/>
          <w:numId w:val="2"/>
        </w:numPr>
      </w:pPr>
      <w:r>
        <w:t>Forslag kan bare framsettes i saker som er på dagsorden.</w:t>
      </w:r>
    </w:p>
    <w:p w14:paraId="1AF1C59A" w14:textId="0CF1B98F" w:rsidR="00D62486" w:rsidRDefault="00D62486" w:rsidP="00263471">
      <w:pPr>
        <w:pStyle w:val="Listeavsnitt"/>
        <w:numPr>
          <w:ilvl w:val="0"/>
          <w:numId w:val="2"/>
        </w:numPr>
      </w:pPr>
      <w:r>
        <w:t xml:space="preserve">Alle forslag må leveres skriftlig til ordføreren, undertegnet 4H-klubbens navn (eller den forslagsstilleren representerer) og forslagsstillerens navn. Dette gjøres ved å </w:t>
      </w:r>
      <w:r w:rsidR="00120ACB">
        <w:t xml:space="preserve">fylle ut på spørreskjema inne på denne </w:t>
      </w:r>
      <w:proofErr w:type="gramStart"/>
      <w:r w:rsidR="00120ACB">
        <w:t>linken</w:t>
      </w:r>
      <w:proofErr w:type="gramEnd"/>
      <w:r w:rsidR="00120ACB">
        <w:t>:</w:t>
      </w:r>
    </w:p>
    <w:p w14:paraId="48365DE4" w14:textId="77777777" w:rsidR="00D62486" w:rsidRDefault="00D62486" w:rsidP="00263471">
      <w:pPr>
        <w:pStyle w:val="Listeavsnitt"/>
        <w:numPr>
          <w:ilvl w:val="0"/>
          <w:numId w:val="2"/>
        </w:numPr>
      </w:pPr>
      <w:r>
        <w:t>Tidligere forslag kan ikke trekkes og nye kan ikke settes fram når strek er satt.</w:t>
      </w:r>
    </w:p>
    <w:p w14:paraId="68BCCF77" w14:textId="4B51AA0E" w:rsidR="00D62486" w:rsidRDefault="00D62486" w:rsidP="00263471">
      <w:pPr>
        <w:pStyle w:val="Listeavsnitt"/>
        <w:numPr>
          <w:ilvl w:val="0"/>
          <w:numId w:val="2"/>
        </w:numPr>
      </w:pPr>
      <w:r>
        <w:t xml:space="preserve">Når annet ikke er anvist i vedtektene for 4H </w:t>
      </w:r>
      <w:r w:rsidR="006419E8">
        <w:t>Troms</w:t>
      </w:r>
      <w:r>
        <w:t xml:space="preserve">, skjer avstemming </w:t>
      </w:r>
      <w:r w:rsidR="00E36813">
        <w:t>m</w:t>
      </w:r>
      <w:r>
        <w:t>ed hjelp av «</w:t>
      </w:r>
      <w:proofErr w:type="spellStart"/>
      <w:r w:rsidR="00120ACB">
        <w:t>Samtaleboksen</w:t>
      </w:r>
      <w:proofErr w:type="spellEnd"/>
      <w:r>
        <w:t>»</w:t>
      </w:r>
      <w:r w:rsidR="00E36813">
        <w:t>, ved å skrive enten for eller imot</w:t>
      </w:r>
      <w:r>
        <w:t>.</w:t>
      </w:r>
    </w:p>
    <w:p w14:paraId="387B11C9" w14:textId="5210CDDB" w:rsidR="00120ACB" w:rsidRDefault="00120ACB" w:rsidP="00263471">
      <w:pPr>
        <w:pStyle w:val="Listeavsnitt"/>
        <w:numPr>
          <w:ilvl w:val="0"/>
          <w:numId w:val="2"/>
        </w:numPr>
      </w:pPr>
      <w:r>
        <w:t>Skriftlig valg foregår på spørreskjema som blir publisert på «</w:t>
      </w:r>
      <w:proofErr w:type="spellStart"/>
      <w:r>
        <w:t>samtaleboksen</w:t>
      </w:r>
      <w:proofErr w:type="spellEnd"/>
      <w:r>
        <w:t xml:space="preserve">» under møtet. </w:t>
      </w:r>
    </w:p>
    <w:p w14:paraId="2E6FE7B1" w14:textId="77777777" w:rsidR="00D62486" w:rsidRDefault="00D62486" w:rsidP="00263471">
      <w:pPr>
        <w:pStyle w:val="Listeavsnitt"/>
        <w:numPr>
          <w:ilvl w:val="0"/>
          <w:numId w:val="2"/>
        </w:numPr>
      </w:pPr>
      <w:r>
        <w:t>Forslag og vedtatte forslag føres i protokollen med antall avgitte stemmer for, imot og blanke.</w:t>
      </w:r>
    </w:p>
    <w:p w14:paraId="79ECDA94" w14:textId="77777777" w:rsidR="006419E8" w:rsidRDefault="00D62486" w:rsidP="00263471">
      <w:pPr>
        <w:pStyle w:val="Listeavsnitt"/>
        <w:numPr>
          <w:ilvl w:val="0"/>
          <w:numId w:val="2"/>
        </w:numPr>
      </w:pPr>
      <w:r>
        <w:t xml:space="preserve">Alle med stemmerett som forlater møtet (av tekniske eller andre grunner) må gi beskjed om dette til ordføreren, slik at det er mulig å holde oversikt over hvor mange med stemmerett som er til stede. </w:t>
      </w:r>
    </w:p>
    <w:p w14:paraId="16183484" w14:textId="54B3345E" w:rsidR="00D62486" w:rsidRPr="00D62486" w:rsidRDefault="00D62486" w:rsidP="006419E8">
      <w:pPr>
        <w:pStyle w:val="Listeavsnitt"/>
      </w:pPr>
      <w:r>
        <w:t xml:space="preserve">Dette gjøres på melding til </w:t>
      </w:r>
      <w:r w:rsidR="006419E8">
        <w:rPr>
          <w:u w:val="single"/>
        </w:rPr>
        <w:t>955 28 946</w:t>
      </w:r>
      <w:r>
        <w:t>.</w:t>
      </w:r>
    </w:p>
    <w:sectPr w:rsidR="00D62486" w:rsidRPr="00D6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DE0"/>
    <w:multiLevelType w:val="hybridMultilevel"/>
    <w:tmpl w:val="AE5EDF06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1E8"/>
    <w:multiLevelType w:val="hybridMultilevel"/>
    <w:tmpl w:val="4386F1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86"/>
    <w:rsid w:val="00120ACB"/>
    <w:rsid w:val="00263471"/>
    <w:rsid w:val="004001E7"/>
    <w:rsid w:val="0053044B"/>
    <w:rsid w:val="0056590C"/>
    <w:rsid w:val="006419E8"/>
    <w:rsid w:val="006C0AF7"/>
    <w:rsid w:val="006D0CA8"/>
    <w:rsid w:val="008476B3"/>
    <w:rsid w:val="008A72C2"/>
    <w:rsid w:val="00D62486"/>
    <w:rsid w:val="00E3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3529"/>
  <w15:chartTrackingRefBased/>
  <w15:docId w15:val="{91479A5C-77EC-4F54-866D-816C77E3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B3"/>
    <w:pPr>
      <w:spacing w:line="36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590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590C"/>
    <w:rPr>
      <w:rFonts w:ascii="Arial" w:eastAsiaTheme="majorEastAsia" w:hAnsi="Arial" w:cstheme="majorBidi"/>
      <w:b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D624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4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624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6248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2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Mørk</dc:creator>
  <cp:keywords/>
  <dc:description/>
  <cp:lastModifiedBy>Hilde Ovesen</cp:lastModifiedBy>
  <cp:revision>2</cp:revision>
  <dcterms:created xsi:type="dcterms:W3CDTF">2021-02-25T08:13:00Z</dcterms:created>
  <dcterms:modified xsi:type="dcterms:W3CDTF">2021-02-25T08:13:00Z</dcterms:modified>
</cp:coreProperties>
</file>